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D656" w14:textId="691CD078" w:rsidR="009533A8" w:rsidRDefault="1685601D" w:rsidP="5DB98757">
      <w:pPr>
        <w:pStyle w:val="NormalWeb"/>
        <w:shd w:val="clear" w:color="auto" w:fill="FFFFFF" w:themeFill="background1"/>
        <w:spacing w:before="0" w:beforeAutospacing="0" w:after="90" w:afterAutospacing="0"/>
        <w:jc w:val="center"/>
        <w:rPr>
          <w:rFonts w:ascii="Arial Black" w:hAnsi="Arial Black" w:cs="Helvetica"/>
          <w:color w:val="000000" w:themeColor="text1"/>
          <w:sz w:val="44"/>
          <w:szCs w:val="44"/>
          <w14:props3d w14:extrusionH="57150" w14:contourW="0" w14:prstMaterial="warmMatte">
            <w14:bevelT w14:w="76200" w14:h="25400" w14:prst="softRound"/>
          </w14:props3d>
        </w:rPr>
      </w:pPr>
      <w:r>
        <w:rPr>
          <w:noProof/>
        </w:rPr>
        <w:drawing>
          <wp:inline distT="0" distB="0" distL="0" distR="0" wp14:anchorId="1A13D288" wp14:editId="417C1B09">
            <wp:extent cx="1914525" cy="790575"/>
            <wp:effectExtent l="0" t="0" r="0" b="0"/>
            <wp:docPr id="1230333225" name="Picture 1230333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469E9" w14:textId="77777777" w:rsidR="009533A8" w:rsidRDefault="009533A8" w:rsidP="5DB98757">
      <w:pPr>
        <w:pStyle w:val="NormalWeb"/>
        <w:shd w:val="clear" w:color="auto" w:fill="FFFFFF" w:themeFill="background1"/>
        <w:spacing w:before="0" w:beforeAutospacing="0" w:after="90" w:afterAutospacing="0"/>
        <w:jc w:val="center"/>
        <w:rPr>
          <w:rFonts w:ascii="Freestyle Script" w:hAnsi="Freestyle Script" w:cs="Helvetica"/>
          <w:color w:val="000000" w:themeColor="text1"/>
          <w:sz w:val="40"/>
          <w:szCs w:val="40"/>
          <w14:props3d w14:extrusionH="57150" w14:contourW="0" w14:prstMaterial="warmMatte">
            <w14:bevelT w14:w="76200" w14:h="25400" w14:prst="softRound"/>
          </w14:props3d>
        </w:rPr>
      </w:pPr>
      <w:r w:rsidRPr="0069382F">
        <w:rPr>
          <w:rFonts w:ascii="Freestyle Script" w:hAnsi="Freestyle Script" w:cs="Helvetica"/>
          <w:color w:val="000000" w:themeColor="text1"/>
          <w:sz w:val="40"/>
          <w:szCs w:val="40"/>
          <w14:props3d w14:extrusionH="57150" w14:contourW="0" w14:prstMaterial="warmMatte">
            <w14:bevelT w14:w="76200" w14:h="25400" w14:prst="softRound"/>
          </w14:props3d>
        </w:rPr>
        <w:t>Seeing Lives Transformed</w:t>
      </w:r>
    </w:p>
    <w:p w14:paraId="0A37501D" w14:textId="6F595F33" w:rsidR="009533A8" w:rsidRPr="00D95F11" w:rsidRDefault="006C67E7" w:rsidP="009533A8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  <w14:props3d w14:extrusionH="57150" w14:contourW="0" w14:prstMaterial="warmMatte">
            <w14:bevelT w14:w="76200" w14:h="25400" w14:prst="softRound"/>
          </w14:props3d>
        </w:rPr>
      </w:pPr>
      <w:r w:rsidRPr="00D95F11">
        <w:rPr>
          <w:rFonts w:asciiTheme="minorHAnsi" w:hAnsiTheme="minorHAnsi" w:cstheme="minorHAnsi"/>
          <w:color w:val="000000" w:themeColor="text1"/>
          <w:sz w:val="28"/>
          <w:szCs w:val="28"/>
          <w:highlight w:val="yellow"/>
          <w14:props3d w14:extrusionH="57150" w14:contourW="0" w14:prstMaterial="warmMatte">
            <w14:bevelT w14:w="76200" w14:h="25400" w14:prst="softRound"/>
          </w14:props3d>
        </w:rPr>
        <w:t xml:space="preserve">Any item </w:t>
      </w:r>
      <w:r w:rsidR="00AB4282">
        <w:rPr>
          <w:rFonts w:asciiTheme="minorHAnsi" w:hAnsiTheme="minorHAnsi" w:cstheme="minorHAnsi"/>
          <w:color w:val="000000" w:themeColor="text1"/>
          <w:sz w:val="28"/>
          <w:szCs w:val="28"/>
          <w:highlight w:val="yellow"/>
          <w14:props3d w14:extrusionH="57150" w14:contourW="0" w14:prstMaterial="warmMatte">
            <w14:bevelT w14:w="76200" w14:h="25400" w14:prst="softRound"/>
          </w14:props3d>
        </w:rPr>
        <w:t>highlighted</w:t>
      </w:r>
      <w:r w:rsidRPr="00D95F11">
        <w:rPr>
          <w:rFonts w:asciiTheme="minorHAnsi" w:hAnsiTheme="minorHAnsi" w:cstheme="minorHAnsi"/>
          <w:color w:val="000000" w:themeColor="text1"/>
          <w:sz w:val="28"/>
          <w:szCs w:val="28"/>
          <w:highlight w:val="yellow"/>
          <w14:props3d w14:extrusionH="57150" w14:contourW="0" w14:prstMaterial="warmMatte">
            <w14:bevelT w14:w="76200" w14:h="25400" w14:prst="softRound"/>
          </w14:props3d>
        </w:rPr>
        <w:t xml:space="preserve"> </w:t>
      </w:r>
      <w:r w:rsidR="00D95F11" w:rsidRPr="00D95F11">
        <w:rPr>
          <w:rFonts w:asciiTheme="minorHAnsi" w:hAnsiTheme="minorHAnsi" w:cstheme="minorHAnsi"/>
          <w:color w:val="000000" w:themeColor="text1"/>
          <w:sz w:val="28"/>
          <w:szCs w:val="28"/>
          <w:highlight w:val="yellow"/>
          <w14:props3d w14:extrusionH="57150" w14:contourW="0" w14:prstMaterial="warmMatte">
            <w14:bevelT w14:w="76200" w14:h="25400" w14:prst="softRound"/>
          </w14:props3d>
        </w:rPr>
        <w:t>in yellow is female only items</w:t>
      </w:r>
    </w:p>
    <w:p w14:paraId="6EB3A959" w14:textId="6DACDAC8" w:rsidR="00603D6B" w:rsidRDefault="009533A8" w:rsidP="00F41C75">
      <w:pPr>
        <w:spacing w:after="360"/>
        <w:rPr>
          <w:rFonts w:ascii="Arial" w:eastAsia="Times New Roman" w:hAnsi="Arial" w:cs="Arial"/>
          <w:color w:val="333333"/>
          <w:sz w:val="27"/>
          <w:szCs w:val="27"/>
        </w:rPr>
        <w:sectPr w:rsidR="00603D6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533A8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u w:val="single"/>
        </w:rPr>
        <w:t>Personal Property:</w:t>
      </w:r>
      <w:r w:rsidRPr="009533A8">
        <w:rPr>
          <w:rFonts w:ascii="Arial" w:eastAsia="Times New Roman" w:hAnsi="Arial" w:cs="Arial"/>
          <w:i/>
          <w:iCs/>
          <w:color w:val="333333"/>
          <w:sz w:val="27"/>
          <w:szCs w:val="27"/>
        </w:rPr>
        <w:t xml:space="preserve"> The following suggested list of personal items will be needed by the student while participating in the program. These items may also be purchased or brought in by family </w:t>
      </w:r>
      <w:r w:rsidR="00F41C75" w:rsidRPr="009533A8">
        <w:rPr>
          <w:rFonts w:ascii="Arial" w:eastAsia="Times New Roman" w:hAnsi="Arial" w:cs="Arial"/>
          <w:i/>
          <w:iCs/>
          <w:color w:val="333333"/>
          <w:sz w:val="27"/>
          <w:szCs w:val="27"/>
        </w:rPr>
        <w:t>later</w:t>
      </w:r>
      <w:r w:rsidR="00F41C75">
        <w:rPr>
          <w:rFonts w:ascii="Arial" w:eastAsia="Times New Roman" w:hAnsi="Arial" w:cs="Arial"/>
          <w:i/>
          <w:iCs/>
          <w:color w:val="333333"/>
          <w:sz w:val="27"/>
          <w:szCs w:val="27"/>
        </w:rPr>
        <w:t>.</w:t>
      </w:r>
    </w:p>
    <w:p w14:paraId="15702212" w14:textId="40E36558" w:rsidR="009533A8" w:rsidRPr="00B374E0" w:rsidRDefault="009533A8" w:rsidP="009533A8">
      <w:pPr>
        <w:numPr>
          <w:ilvl w:val="0"/>
          <w:numId w:val="1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  <w:highlight w:val="yellow"/>
        </w:rPr>
      </w:pPr>
      <w:r w:rsidRPr="00B374E0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>Dresses – 2ea.</w:t>
      </w:r>
    </w:p>
    <w:p w14:paraId="6543854C" w14:textId="77777777" w:rsidR="009533A8" w:rsidRPr="00B374E0" w:rsidRDefault="009533A8" w:rsidP="009533A8">
      <w:pPr>
        <w:numPr>
          <w:ilvl w:val="0"/>
          <w:numId w:val="1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  <w:highlight w:val="yellow"/>
        </w:rPr>
      </w:pPr>
      <w:r w:rsidRPr="00B374E0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>Skirts – 2ea.</w:t>
      </w:r>
    </w:p>
    <w:p w14:paraId="25367426" w14:textId="77777777" w:rsidR="009533A8" w:rsidRPr="00B374E0" w:rsidRDefault="009533A8" w:rsidP="009533A8">
      <w:pPr>
        <w:numPr>
          <w:ilvl w:val="0"/>
          <w:numId w:val="1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  <w:highlight w:val="yellow"/>
        </w:rPr>
      </w:pPr>
      <w:r w:rsidRPr="00B374E0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>Blouses – 8ea.</w:t>
      </w:r>
    </w:p>
    <w:p w14:paraId="11A3E2DF" w14:textId="77777777" w:rsidR="009533A8" w:rsidRPr="00B374E0" w:rsidRDefault="009533A8" w:rsidP="009533A8">
      <w:pPr>
        <w:numPr>
          <w:ilvl w:val="0"/>
          <w:numId w:val="1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  <w:highlight w:val="yellow"/>
        </w:rPr>
      </w:pPr>
      <w:r w:rsidRPr="00B374E0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>Slip – 1(black).</w:t>
      </w:r>
    </w:p>
    <w:p w14:paraId="31FDEBD6" w14:textId="77777777" w:rsidR="009533A8" w:rsidRPr="009533A8" w:rsidRDefault="009533A8" w:rsidP="009533A8">
      <w:pPr>
        <w:numPr>
          <w:ilvl w:val="0"/>
          <w:numId w:val="1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Dress Pants – 2pr.</w:t>
      </w:r>
    </w:p>
    <w:p w14:paraId="0BE2870F" w14:textId="77777777" w:rsidR="009533A8" w:rsidRPr="00B374E0" w:rsidRDefault="009533A8" w:rsidP="009533A8">
      <w:pPr>
        <w:numPr>
          <w:ilvl w:val="0"/>
          <w:numId w:val="1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  <w:highlight w:val="yellow"/>
        </w:rPr>
      </w:pPr>
      <w:r w:rsidRPr="00B374E0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>Leggings – 3 (1 black)</w:t>
      </w:r>
    </w:p>
    <w:p w14:paraId="5A899ECD" w14:textId="52FC9814" w:rsidR="009533A8" w:rsidRPr="009533A8" w:rsidRDefault="009533A8" w:rsidP="009533A8">
      <w:pPr>
        <w:numPr>
          <w:ilvl w:val="0"/>
          <w:numId w:val="1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Jeans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="00C517A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t>Pants – 6pr.</w:t>
      </w:r>
    </w:p>
    <w:p w14:paraId="1814AFFC" w14:textId="77777777" w:rsidR="009533A8" w:rsidRPr="009533A8" w:rsidRDefault="009533A8" w:rsidP="009533A8">
      <w:pPr>
        <w:numPr>
          <w:ilvl w:val="0"/>
          <w:numId w:val="1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T-Shirts (long or short sl.) – 12 total</w:t>
      </w:r>
    </w:p>
    <w:p w14:paraId="4C284FC3" w14:textId="77777777" w:rsidR="009533A8" w:rsidRPr="009533A8" w:rsidRDefault="009533A8" w:rsidP="009533A8">
      <w:pPr>
        <w:numPr>
          <w:ilvl w:val="0"/>
          <w:numId w:val="1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Sweaters or Blazers – 6 total</w:t>
      </w:r>
    </w:p>
    <w:p w14:paraId="214533BD" w14:textId="77777777" w:rsidR="009533A8" w:rsidRPr="009533A8" w:rsidRDefault="009533A8" w:rsidP="009533A8">
      <w:pPr>
        <w:numPr>
          <w:ilvl w:val="0"/>
          <w:numId w:val="1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Shorts – 4 pr.</w:t>
      </w:r>
    </w:p>
    <w:p w14:paraId="3C2DEA6A" w14:textId="6ECF6C52" w:rsidR="009533A8" w:rsidRPr="009533A8" w:rsidRDefault="009533A8" w:rsidP="009533A8">
      <w:pPr>
        <w:numPr>
          <w:ilvl w:val="0"/>
          <w:numId w:val="1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swimsuit – 1 ea.</w:t>
      </w:r>
    </w:p>
    <w:p w14:paraId="1B80202E" w14:textId="77777777" w:rsidR="009533A8" w:rsidRPr="001E1B1E" w:rsidRDefault="009533A8" w:rsidP="009533A8">
      <w:pPr>
        <w:numPr>
          <w:ilvl w:val="0"/>
          <w:numId w:val="2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  <w:highlight w:val="yellow"/>
        </w:rPr>
      </w:pPr>
      <w:r w:rsidRPr="001E1B1E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>Bras – 5 (1 black)</w:t>
      </w:r>
    </w:p>
    <w:p w14:paraId="2DA8EA46" w14:textId="77777777" w:rsidR="009533A8" w:rsidRPr="009533A8" w:rsidRDefault="009533A8" w:rsidP="009533A8">
      <w:pPr>
        <w:numPr>
          <w:ilvl w:val="0"/>
          <w:numId w:val="2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Underwear – 12 pr.</w:t>
      </w:r>
    </w:p>
    <w:p w14:paraId="521C2B02" w14:textId="77777777" w:rsidR="009533A8" w:rsidRPr="009533A8" w:rsidRDefault="009533A8" w:rsidP="009533A8">
      <w:pPr>
        <w:numPr>
          <w:ilvl w:val="0"/>
          <w:numId w:val="2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Socks (knee high) – 4 pr.</w:t>
      </w:r>
    </w:p>
    <w:p w14:paraId="4EAB1478" w14:textId="77777777" w:rsidR="009533A8" w:rsidRPr="009533A8" w:rsidRDefault="009533A8" w:rsidP="009533A8">
      <w:pPr>
        <w:numPr>
          <w:ilvl w:val="0"/>
          <w:numId w:val="2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Socks (everyday) – 8 pr.</w:t>
      </w:r>
    </w:p>
    <w:p w14:paraId="2863D2F6" w14:textId="484F7582" w:rsidR="009533A8" w:rsidRPr="001E1B1E" w:rsidRDefault="001E1B1E" w:rsidP="009533A8">
      <w:pPr>
        <w:numPr>
          <w:ilvl w:val="0"/>
          <w:numId w:val="2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  <w:highlight w:val="yellow"/>
        </w:rPr>
      </w:pPr>
      <w:r w:rsidRPr="001E1B1E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>Tan</w:t>
      </w:r>
      <w:r>
        <w:rPr>
          <w:rFonts w:ascii="Arial" w:eastAsia="Times New Roman" w:hAnsi="Arial" w:cs="Arial"/>
          <w:color w:val="333333"/>
          <w:sz w:val="27"/>
          <w:szCs w:val="27"/>
          <w:highlight w:val="yellow"/>
        </w:rPr>
        <w:t>k</w:t>
      </w:r>
      <w:r w:rsidRPr="001E1B1E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 xml:space="preserve"> tops</w:t>
      </w:r>
      <w:r w:rsidR="009533A8" w:rsidRPr="001E1B1E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 xml:space="preserve"> – 5 ea.</w:t>
      </w:r>
    </w:p>
    <w:p w14:paraId="3555BEB3" w14:textId="18868A0C" w:rsidR="009533A8" w:rsidRPr="009533A8" w:rsidRDefault="00441614" w:rsidP="009533A8">
      <w:pPr>
        <w:numPr>
          <w:ilvl w:val="0"/>
          <w:numId w:val="2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Sweatpants</w:t>
      </w:r>
      <w:r w:rsidR="009533A8" w:rsidRPr="009533A8">
        <w:rPr>
          <w:rFonts w:ascii="Arial" w:eastAsia="Times New Roman" w:hAnsi="Arial" w:cs="Arial"/>
          <w:color w:val="333333"/>
          <w:sz w:val="27"/>
          <w:szCs w:val="27"/>
        </w:rPr>
        <w:t xml:space="preserve"> – 2 pr.</w:t>
      </w:r>
    </w:p>
    <w:p w14:paraId="296E24CD" w14:textId="210069BA" w:rsidR="009533A8" w:rsidRPr="009533A8" w:rsidRDefault="00441614" w:rsidP="009533A8">
      <w:pPr>
        <w:numPr>
          <w:ilvl w:val="0"/>
          <w:numId w:val="2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Sweatshirts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="00C517A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9533A8" w:rsidRPr="009533A8">
        <w:rPr>
          <w:rFonts w:ascii="Arial" w:eastAsia="Times New Roman" w:hAnsi="Arial" w:cs="Arial"/>
          <w:color w:val="333333"/>
          <w:sz w:val="27"/>
          <w:szCs w:val="27"/>
        </w:rPr>
        <w:t>hoodies – 3 max</w:t>
      </w:r>
    </w:p>
    <w:p w14:paraId="17D5C1F0" w14:textId="77777777" w:rsidR="009533A8" w:rsidRPr="009533A8" w:rsidRDefault="009533A8" w:rsidP="009533A8">
      <w:pPr>
        <w:numPr>
          <w:ilvl w:val="0"/>
          <w:numId w:val="2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Pajamas – 2 ea.</w:t>
      </w:r>
    </w:p>
    <w:p w14:paraId="759A2C2E" w14:textId="3567322C" w:rsidR="009533A8" w:rsidRPr="009533A8" w:rsidRDefault="009533A8" w:rsidP="009533A8">
      <w:pPr>
        <w:numPr>
          <w:ilvl w:val="0"/>
          <w:numId w:val="2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Bathrobe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="00C517A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t>Slippers – 1 ea.</w:t>
      </w:r>
    </w:p>
    <w:p w14:paraId="54E5E852" w14:textId="77777777" w:rsidR="009533A8" w:rsidRPr="009533A8" w:rsidRDefault="009533A8" w:rsidP="009533A8">
      <w:pPr>
        <w:numPr>
          <w:ilvl w:val="0"/>
          <w:numId w:val="3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Tennis Shoes – 1pr.</w:t>
      </w:r>
    </w:p>
    <w:p w14:paraId="3666C670" w14:textId="0317716E" w:rsidR="009533A8" w:rsidRPr="009533A8" w:rsidRDefault="009533A8" w:rsidP="009533A8">
      <w:pPr>
        <w:numPr>
          <w:ilvl w:val="0"/>
          <w:numId w:val="3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Shoes (inc. boots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="00C517A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t>sandals) – 6pr.</w:t>
      </w:r>
    </w:p>
    <w:p w14:paraId="01B2A3B9" w14:textId="3F631CCB" w:rsidR="009533A8" w:rsidRPr="009533A8" w:rsidRDefault="009533A8" w:rsidP="009533A8">
      <w:pPr>
        <w:numPr>
          <w:ilvl w:val="0"/>
          <w:numId w:val="3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Work boots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="00C517A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t>shoes – 1pr.</w:t>
      </w:r>
    </w:p>
    <w:p w14:paraId="41AD12FD" w14:textId="77777777" w:rsidR="009533A8" w:rsidRPr="009533A8" w:rsidRDefault="009533A8" w:rsidP="009533A8">
      <w:pPr>
        <w:numPr>
          <w:ilvl w:val="0"/>
          <w:numId w:val="3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Lightweight Jacket – 1ea.</w:t>
      </w:r>
    </w:p>
    <w:p w14:paraId="5A501C1D" w14:textId="77777777" w:rsidR="009533A8" w:rsidRPr="009533A8" w:rsidRDefault="009533A8" w:rsidP="009533A8">
      <w:pPr>
        <w:numPr>
          <w:ilvl w:val="0"/>
          <w:numId w:val="3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Heavy Jacket – 1ea.</w:t>
      </w:r>
    </w:p>
    <w:p w14:paraId="7F37ABF3" w14:textId="77777777" w:rsidR="00603D6B" w:rsidRDefault="00603D6B" w:rsidP="009533A8">
      <w:pPr>
        <w:numPr>
          <w:ilvl w:val="0"/>
          <w:numId w:val="3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  <w:sectPr w:rsidR="00603D6B" w:rsidSect="00603D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C1C468" w14:textId="06FF5EDF" w:rsidR="009533A8" w:rsidRPr="009533A8" w:rsidRDefault="009533A8" w:rsidP="00C25FF6">
      <w:pPr>
        <w:numPr>
          <w:ilvl w:val="0"/>
          <w:numId w:val="3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 xml:space="preserve">Winter </w:t>
      </w:r>
      <w:r w:rsidR="00C25FF6">
        <w:rPr>
          <w:rFonts w:ascii="Arial" w:eastAsia="Times New Roman" w:hAnsi="Arial" w:cs="Arial"/>
          <w:color w:val="333333"/>
          <w:sz w:val="27"/>
          <w:szCs w:val="27"/>
        </w:rPr>
        <w:t xml:space="preserve">wear </w:t>
      </w:r>
    </w:p>
    <w:p w14:paraId="0C029117" w14:textId="77777777" w:rsidR="009533A8" w:rsidRPr="009533A8" w:rsidRDefault="009533A8" w:rsidP="009533A8">
      <w:pPr>
        <w:numPr>
          <w:ilvl w:val="0"/>
          <w:numId w:val="3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Scarves – 2ea.</w:t>
      </w:r>
    </w:p>
    <w:p w14:paraId="5635283B" w14:textId="77777777" w:rsidR="009533A8" w:rsidRPr="009533A8" w:rsidRDefault="009533A8" w:rsidP="009533A8">
      <w:pPr>
        <w:numPr>
          <w:ilvl w:val="0"/>
          <w:numId w:val="3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Beach Towel – 1ea.</w:t>
      </w:r>
    </w:p>
    <w:p w14:paraId="123958DA" w14:textId="77777777" w:rsidR="009533A8" w:rsidRPr="009533A8" w:rsidRDefault="009533A8" w:rsidP="009533A8">
      <w:pPr>
        <w:numPr>
          <w:ilvl w:val="0"/>
          <w:numId w:val="4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Bath towels – 2ea.</w:t>
      </w:r>
    </w:p>
    <w:p w14:paraId="495F0770" w14:textId="77777777" w:rsidR="009533A8" w:rsidRPr="009533A8" w:rsidRDefault="009533A8" w:rsidP="009533A8">
      <w:pPr>
        <w:numPr>
          <w:ilvl w:val="0"/>
          <w:numId w:val="4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wash cloths – 3ea.</w:t>
      </w:r>
    </w:p>
    <w:p w14:paraId="3B066E8B" w14:textId="77777777" w:rsidR="009533A8" w:rsidRPr="009533A8" w:rsidRDefault="009533A8" w:rsidP="009533A8">
      <w:pPr>
        <w:numPr>
          <w:ilvl w:val="0"/>
          <w:numId w:val="4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Belts – 2ea.</w:t>
      </w:r>
    </w:p>
    <w:p w14:paraId="67847026" w14:textId="77777777" w:rsidR="009533A8" w:rsidRPr="009533A8" w:rsidRDefault="009533A8" w:rsidP="009533A8">
      <w:pPr>
        <w:numPr>
          <w:ilvl w:val="0"/>
          <w:numId w:val="4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Work Gloves – 1ea.</w:t>
      </w:r>
    </w:p>
    <w:p w14:paraId="7820D3F9" w14:textId="77777777" w:rsidR="009533A8" w:rsidRPr="009533A8" w:rsidRDefault="009533A8" w:rsidP="009533A8">
      <w:pPr>
        <w:numPr>
          <w:ilvl w:val="0"/>
          <w:numId w:val="4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Photo ID – 1</w:t>
      </w:r>
    </w:p>
    <w:p w14:paraId="770423EE" w14:textId="77777777" w:rsidR="00603D6B" w:rsidRDefault="00603D6B" w:rsidP="009533A8">
      <w:pPr>
        <w:numPr>
          <w:ilvl w:val="0"/>
          <w:numId w:val="4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  <w:sectPr w:rsidR="00603D6B" w:rsidSect="00603D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187E40" w14:textId="5854764E" w:rsidR="009533A8" w:rsidRPr="009533A8" w:rsidRDefault="009533A8" w:rsidP="009533A8">
      <w:pPr>
        <w:numPr>
          <w:ilvl w:val="0"/>
          <w:numId w:val="4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Medical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="00C517A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t>Insurance Card</w:t>
      </w:r>
    </w:p>
    <w:p w14:paraId="037A4D0B" w14:textId="77777777" w:rsidR="009533A8" w:rsidRPr="009533A8" w:rsidRDefault="009533A8" w:rsidP="009533A8">
      <w:pPr>
        <w:numPr>
          <w:ilvl w:val="0"/>
          <w:numId w:val="4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Social Security Card</w:t>
      </w:r>
    </w:p>
    <w:p w14:paraId="2390E759" w14:textId="77777777" w:rsidR="009533A8" w:rsidRPr="009533A8" w:rsidRDefault="009533A8" w:rsidP="009533A8">
      <w:pPr>
        <w:numPr>
          <w:ilvl w:val="0"/>
          <w:numId w:val="4"/>
        </w:numPr>
        <w:spacing w:before="100" w:beforeAutospacing="1" w:after="100" w:afterAutospacing="1"/>
        <w:ind w:left="397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Any legal papers such as probation conditions</w:t>
      </w:r>
    </w:p>
    <w:p w14:paraId="5C354D9B" w14:textId="1387FC03" w:rsidR="009533A8" w:rsidRPr="009533A8" w:rsidRDefault="009533A8" w:rsidP="009533A8">
      <w:pPr>
        <w:spacing w:after="360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</w:rPr>
        <w:t>THE BIBLE and devotional</w:t>
      </w:r>
      <w:r w:rsidR="00754F8F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</w:rPr>
        <w:t>s</w:t>
      </w:r>
    </w:p>
    <w:p w14:paraId="6E7BEAA2" w14:textId="77777777" w:rsidR="009533A8" w:rsidRPr="009533A8" w:rsidRDefault="009533A8" w:rsidP="009533A8">
      <w:pPr>
        <w:spacing w:after="360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14:paraId="10DF6613" w14:textId="12A662B2" w:rsidR="009533A8" w:rsidRPr="009533A8" w:rsidRDefault="009533A8" w:rsidP="009533A8">
      <w:pPr>
        <w:spacing w:after="360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  <w:t xml:space="preserve">May Have </w:t>
      </w:r>
      <w:r w:rsidR="001857ED" w:rsidRPr="009533A8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  <w:t>Hygiene</w:t>
      </w:r>
      <w:r w:rsidR="001857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  <w:t>,</w:t>
      </w:r>
      <w:r w:rsidR="001857ED" w:rsidRPr="009533A8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  <w:t xml:space="preserve"> Personal</w:t>
      </w:r>
      <w:r w:rsidRPr="009533A8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  <w:t xml:space="preserve"> Care</w:t>
      </w:r>
    </w:p>
    <w:p w14:paraId="061533CD" w14:textId="0A9FB22C" w:rsidR="009533A8" w:rsidRPr="009533A8" w:rsidRDefault="009533A8" w:rsidP="009533A8">
      <w:pPr>
        <w:spacing w:after="360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lastRenderedPageBreak/>
        <w:t>Bath soap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t>shower gel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t xml:space="preserve"> body lotion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t>Shampoo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t xml:space="preserve"> conditioner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t xml:space="preserve"> mousse or gel Toothbrush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t xml:space="preserve"> Toothpaste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t xml:space="preserve"> Dental floss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="00A34CF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A34CFC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>Makeup</w:t>
      </w:r>
      <w:r w:rsidR="00D07353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>,</w:t>
      </w:r>
      <w:r w:rsidRPr="00A34CFC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 xml:space="preserve"> nail polish</w:t>
      </w:r>
      <w:r w:rsidR="00D07353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>,</w:t>
      </w:r>
      <w:r w:rsidRPr="00A34CFC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 xml:space="preserve"> remover Perfume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t xml:space="preserve"> cologne</w:t>
      </w:r>
    </w:p>
    <w:p w14:paraId="74850CC5" w14:textId="77777777" w:rsidR="00B261BD" w:rsidRDefault="00B261BD" w:rsidP="009533A8">
      <w:pPr>
        <w:spacing w:after="360"/>
        <w:rPr>
          <w:rFonts w:ascii="Arial" w:eastAsia="Times New Roman" w:hAnsi="Arial" w:cs="Arial"/>
          <w:color w:val="333333"/>
          <w:sz w:val="27"/>
          <w:szCs w:val="27"/>
        </w:rPr>
        <w:sectPr w:rsidR="00B261BD" w:rsidSect="00603D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EFDE0C" w14:textId="10A2C5ED" w:rsidR="00B261BD" w:rsidRDefault="00441614" w:rsidP="009533A8">
      <w:pPr>
        <w:spacing w:after="360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Hairbrush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="009533A8" w:rsidRPr="009533A8">
        <w:rPr>
          <w:rFonts w:ascii="Arial" w:eastAsia="Times New Roman" w:hAnsi="Arial" w:cs="Arial"/>
          <w:color w:val="333333"/>
          <w:sz w:val="27"/>
          <w:szCs w:val="27"/>
        </w:rPr>
        <w:t xml:space="preserve"> comb</w:t>
      </w:r>
      <w:r w:rsidR="009533A8" w:rsidRPr="009533A8">
        <w:rPr>
          <w:rFonts w:ascii="Arial" w:eastAsia="Times New Roman" w:hAnsi="Arial" w:cs="Arial"/>
          <w:color w:val="333333"/>
          <w:sz w:val="27"/>
          <w:szCs w:val="27"/>
        </w:rPr>
        <w:br/>
      </w:r>
      <w:r w:rsidR="009533A8" w:rsidRPr="00A34CFC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>Hair dryer</w:t>
      </w:r>
      <w:r w:rsidR="00D07353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>,</w:t>
      </w:r>
      <w:r w:rsidR="009533A8" w:rsidRPr="00A34CFC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 xml:space="preserve"> curling iron</w:t>
      </w:r>
      <w:r w:rsidR="00D07353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>,</w:t>
      </w:r>
      <w:r w:rsidR="009533A8" w:rsidRPr="00A34CFC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 xml:space="preserve"> curlers</w:t>
      </w:r>
      <w:r w:rsidR="009533A8" w:rsidRPr="009533A8">
        <w:rPr>
          <w:rFonts w:ascii="Arial" w:eastAsia="Times New Roman" w:hAnsi="Arial" w:cs="Arial"/>
          <w:color w:val="333333"/>
          <w:sz w:val="27"/>
          <w:szCs w:val="27"/>
        </w:rPr>
        <w:br/>
      </w:r>
      <w:r w:rsidR="009533A8" w:rsidRPr="00B261BD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>Sanitary napkins</w:t>
      </w:r>
      <w:r w:rsidR="00D07353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>,</w:t>
      </w:r>
      <w:r w:rsidR="009533A8" w:rsidRPr="00B261BD">
        <w:rPr>
          <w:rFonts w:ascii="Arial" w:eastAsia="Times New Roman" w:hAnsi="Arial" w:cs="Arial"/>
          <w:color w:val="333333"/>
          <w:sz w:val="27"/>
          <w:szCs w:val="27"/>
          <w:highlight w:val="yellow"/>
        </w:rPr>
        <w:t xml:space="preserve"> tampons</w:t>
      </w:r>
      <w:r w:rsidR="009533A8" w:rsidRPr="009533A8">
        <w:rPr>
          <w:rFonts w:ascii="Arial" w:eastAsia="Times New Roman" w:hAnsi="Arial" w:cs="Arial"/>
          <w:color w:val="333333"/>
          <w:sz w:val="27"/>
          <w:szCs w:val="27"/>
        </w:rPr>
        <w:br/>
        <w:t>Deodorant</w:t>
      </w:r>
      <w:r w:rsidR="009533A8" w:rsidRPr="009533A8">
        <w:rPr>
          <w:rFonts w:ascii="Arial" w:eastAsia="Times New Roman" w:hAnsi="Arial" w:cs="Arial"/>
          <w:color w:val="333333"/>
          <w:sz w:val="27"/>
          <w:szCs w:val="27"/>
        </w:rPr>
        <w:br/>
        <w:t>Alcohol Free Mouthwash</w:t>
      </w:r>
      <w:r w:rsidR="009533A8" w:rsidRPr="009533A8">
        <w:rPr>
          <w:rFonts w:ascii="Arial" w:eastAsia="Times New Roman" w:hAnsi="Arial" w:cs="Arial"/>
          <w:color w:val="333333"/>
          <w:sz w:val="27"/>
          <w:szCs w:val="27"/>
        </w:rPr>
        <w:br/>
        <w:t>Shower Shoes</w:t>
      </w:r>
      <w:r w:rsidR="009533A8" w:rsidRPr="009533A8">
        <w:rPr>
          <w:rFonts w:ascii="Arial" w:eastAsia="Times New Roman" w:hAnsi="Arial" w:cs="Arial"/>
          <w:color w:val="333333"/>
          <w:sz w:val="27"/>
          <w:szCs w:val="27"/>
        </w:rPr>
        <w:br/>
        <w:t>Multiple vitamins</w:t>
      </w:r>
      <w:r w:rsidR="009533A8" w:rsidRPr="009533A8">
        <w:rPr>
          <w:rFonts w:ascii="Arial" w:eastAsia="Times New Roman" w:hAnsi="Arial" w:cs="Arial"/>
          <w:color w:val="333333"/>
          <w:sz w:val="27"/>
          <w:szCs w:val="27"/>
        </w:rPr>
        <w:br/>
        <w:t>Tylenol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="009533A8" w:rsidRPr="009533A8">
        <w:rPr>
          <w:rFonts w:ascii="Arial" w:eastAsia="Times New Roman" w:hAnsi="Arial" w:cs="Arial"/>
          <w:color w:val="333333"/>
          <w:sz w:val="27"/>
          <w:szCs w:val="27"/>
        </w:rPr>
        <w:t xml:space="preserve"> aspirin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="009533A8" w:rsidRPr="009533A8">
        <w:rPr>
          <w:rFonts w:ascii="Arial" w:eastAsia="Times New Roman" w:hAnsi="Arial" w:cs="Arial"/>
          <w:color w:val="333333"/>
          <w:sz w:val="27"/>
          <w:szCs w:val="27"/>
        </w:rPr>
        <w:t xml:space="preserve"> ibuprofen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="009533A8" w:rsidRPr="009533A8">
        <w:rPr>
          <w:rFonts w:ascii="Arial" w:eastAsia="Times New Roman" w:hAnsi="Arial" w:cs="Arial"/>
          <w:color w:val="333333"/>
          <w:sz w:val="27"/>
          <w:szCs w:val="27"/>
        </w:rPr>
        <w:t xml:space="preserve"> Tums</w:t>
      </w:r>
      <w:r w:rsidR="009533A8" w:rsidRPr="009533A8">
        <w:rPr>
          <w:rFonts w:ascii="Arial" w:eastAsia="Times New Roman" w:hAnsi="Arial" w:cs="Arial"/>
          <w:color w:val="333333"/>
          <w:sz w:val="27"/>
          <w:szCs w:val="27"/>
        </w:rPr>
        <w:br/>
      </w:r>
      <w:r w:rsidR="000C56B6">
        <w:rPr>
          <w:rFonts w:ascii="Arial" w:eastAsia="Times New Roman" w:hAnsi="Arial" w:cs="Arial"/>
          <w:color w:val="333333"/>
          <w:sz w:val="27"/>
          <w:szCs w:val="27"/>
        </w:rPr>
        <w:t xml:space="preserve">                                              </w:t>
      </w:r>
      <w:r w:rsidR="009533A8" w:rsidRPr="009533A8">
        <w:rPr>
          <w:rFonts w:ascii="Arial" w:eastAsia="Times New Roman" w:hAnsi="Arial" w:cs="Arial"/>
          <w:color w:val="333333"/>
          <w:sz w:val="27"/>
          <w:szCs w:val="27"/>
        </w:rPr>
        <w:t xml:space="preserve">Prescription Meds (no narcotics, barbiturates, sleeping pills, nerve pills, psychiatric drugs, laxatives, etc.) </w:t>
      </w:r>
    </w:p>
    <w:p w14:paraId="66319DC0" w14:textId="73028E34" w:rsidR="009533A8" w:rsidRPr="009533A8" w:rsidRDefault="009533A8" w:rsidP="009533A8">
      <w:pPr>
        <w:spacing w:after="360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Laundry soap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t xml:space="preserve"> fabric softener sheets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br/>
        <w:t>8 to 12 rolls of Toilet paper</w:t>
      </w:r>
    </w:p>
    <w:p w14:paraId="741A4F65" w14:textId="77777777" w:rsidR="00B261BD" w:rsidRDefault="00B261BD" w:rsidP="009533A8">
      <w:pPr>
        <w:spacing w:after="360"/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  <w:sectPr w:rsidR="00B261BD" w:rsidSect="00B261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7B74F2" w14:textId="2F47E49E" w:rsidR="009533A8" w:rsidRPr="009533A8" w:rsidRDefault="009533A8" w:rsidP="009533A8">
      <w:pPr>
        <w:spacing w:after="360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  <w:t>May Have Misc. Items</w:t>
      </w:r>
    </w:p>
    <w:p w14:paraId="69C85FE6" w14:textId="77777777" w:rsidR="00630E46" w:rsidRDefault="00630E46" w:rsidP="009533A8">
      <w:pPr>
        <w:spacing w:after="360"/>
        <w:rPr>
          <w:rFonts w:ascii="Arial" w:eastAsia="Times New Roman" w:hAnsi="Arial" w:cs="Arial"/>
          <w:color w:val="333333"/>
          <w:sz w:val="27"/>
          <w:szCs w:val="27"/>
        </w:rPr>
        <w:sectPr w:rsidR="00630E46" w:rsidSect="00603D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27A75F" w14:textId="5A36BF43" w:rsidR="009533A8" w:rsidRPr="009533A8" w:rsidRDefault="009533A8" w:rsidP="009533A8">
      <w:pPr>
        <w:spacing w:after="360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Modest Jewelry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441614" w:rsidRPr="009533A8">
        <w:rPr>
          <w:rFonts w:ascii="Arial" w:eastAsia="Times New Roman" w:hAnsi="Arial" w:cs="Arial"/>
          <w:color w:val="333333"/>
          <w:sz w:val="27"/>
          <w:szCs w:val="27"/>
        </w:rPr>
        <w:t>watch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br/>
        <w:t>1 CD player (no radio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t xml:space="preserve"> name written on it)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br/>
        <w:t>10 Christian CDs (name written on them) Reusable water bottle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br/>
        <w:t>Case of bottled water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br/>
        <w:t>Wrapped hard candy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t xml:space="preserve">Pictures of family (no immodest pictures, no pictures of boyfriends or </w:t>
      </w:r>
      <w:r w:rsidR="001857ED" w:rsidRPr="009533A8">
        <w:rPr>
          <w:rFonts w:ascii="Arial" w:eastAsia="Times New Roman" w:hAnsi="Arial" w:cs="Arial"/>
          <w:color w:val="333333"/>
          <w:sz w:val="27"/>
          <w:szCs w:val="27"/>
        </w:rPr>
        <w:t>fiancés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t>, or children’s father if not married)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br/>
        <w:t>1 – Clear plastic under bed storage container</w:t>
      </w:r>
    </w:p>
    <w:p w14:paraId="629C2C43" w14:textId="77777777" w:rsidR="00630E46" w:rsidRDefault="00630E46" w:rsidP="009533A8">
      <w:pPr>
        <w:spacing w:after="360"/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  <w:sectPr w:rsidR="00630E46" w:rsidSect="0063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71CAC8" w14:textId="77777777" w:rsidR="00630E46" w:rsidRDefault="00630E46" w:rsidP="009533A8">
      <w:pPr>
        <w:spacing w:after="360"/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</w:pPr>
    </w:p>
    <w:p w14:paraId="0DC6674C" w14:textId="1C046150" w:rsidR="00B86D16" w:rsidRDefault="00441614" w:rsidP="009533A8">
      <w:pPr>
        <w:spacing w:after="360"/>
        <w:rPr>
          <w:rFonts w:ascii="Arial" w:eastAsia="Times New Roman" w:hAnsi="Arial" w:cs="Arial"/>
          <w:color w:val="333333"/>
          <w:sz w:val="27"/>
          <w:szCs w:val="27"/>
        </w:rPr>
        <w:sectPr w:rsidR="00B86D16" w:rsidSect="00603D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533A8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  <w:t>Class,</w:t>
      </w:r>
      <w:r w:rsidR="009533A8" w:rsidRPr="009533A8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  <w:t xml:space="preserve"> Devotional Items</w:t>
      </w:r>
    </w:p>
    <w:p w14:paraId="28268D86" w14:textId="77777777" w:rsidR="00B86D16" w:rsidRDefault="009533A8" w:rsidP="009533A8">
      <w:pPr>
        <w:spacing w:after="360"/>
        <w:rPr>
          <w:rFonts w:ascii="Arial" w:eastAsia="Times New Roman" w:hAnsi="Arial" w:cs="Arial"/>
          <w:color w:val="333333"/>
          <w:sz w:val="27"/>
          <w:szCs w:val="27"/>
        </w:rPr>
        <w:sectPr w:rsidR="00B86D16" w:rsidSect="00B86D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Notebook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br/>
        <w:t>Notebook paper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br/>
        <w:t>Pens and Pencils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t>Journal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br/>
        <w:t>Bible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br/>
        <w:t xml:space="preserve">Daily Devotional </w:t>
      </w:r>
    </w:p>
    <w:p w14:paraId="689F88F0" w14:textId="28A3C368" w:rsidR="0083269F" w:rsidRDefault="009533A8" w:rsidP="0083269F">
      <w:pPr>
        <w:spacing w:after="360"/>
        <w:rPr>
          <w:rFonts w:ascii="Arial" w:eastAsia="Times New Roman" w:hAnsi="Arial" w:cs="Arial"/>
          <w:color w:val="333333"/>
          <w:sz w:val="27"/>
          <w:szCs w:val="27"/>
        </w:rPr>
      </w:pPr>
      <w:r w:rsidRPr="009533A8">
        <w:rPr>
          <w:rFonts w:ascii="Arial" w:eastAsia="Times New Roman" w:hAnsi="Arial" w:cs="Arial"/>
          <w:color w:val="333333"/>
          <w:sz w:val="27"/>
          <w:szCs w:val="27"/>
        </w:rPr>
        <w:t>Stationary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="0044161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t>envelopes</w:t>
      </w:r>
      <w:r w:rsidR="00D0735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="0044161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9533A8">
        <w:rPr>
          <w:rFonts w:ascii="Arial" w:eastAsia="Times New Roman" w:hAnsi="Arial" w:cs="Arial"/>
          <w:color w:val="333333"/>
          <w:sz w:val="27"/>
          <w:szCs w:val="27"/>
        </w:rPr>
        <w:t>stamps</w:t>
      </w:r>
    </w:p>
    <w:p w14:paraId="21166837" w14:textId="1EC78E01" w:rsidR="009533A8" w:rsidRPr="00D0332C" w:rsidRDefault="00FD3C24" w:rsidP="0083269F">
      <w:pPr>
        <w:spacing w:after="360"/>
        <w:rPr>
          <w:rFonts w:ascii="Arial" w:eastAsia="Times New Roman" w:hAnsi="Arial" w:cs="Arial"/>
          <w:color w:val="333333"/>
          <w:sz w:val="20"/>
          <w:szCs w:val="20"/>
        </w:rPr>
      </w:pPr>
      <w:r w:rsidRPr="00D0332C">
        <w:rPr>
          <w:rFonts w:ascii="Arial" w:eastAsia="Times New Roman" w:hAnsi="Arial" w:cs="Arial"/>
          <w:color w:val="333333"/>
          <w:sz w:val="20"/>
          <w:szCs w:val="20"/>
        </w:rPr>
        <w:t>FCM Freedom Home</w:t>
      </w:r>
      <w:r w:rsidR="009533A8" w:rsidRPr="00D0332C">
        <w:rPr>
          <w:rFonts w:ascii="Arial" w:eastAsia="Times New Roman" w:hAnsi="Arial" w:cs="Arial"/>
          <w:color w:val="333333"/>
          <w:sz w:val="20"/>
          <w:szCs w:val="20"/>
        </w:rPr>
        <w:t xml:space="preserve"> will not be held responsible for lost or stolen items.</w:t>
      </w:r>
    </w:p>
    <w:p w14:paraId="36F9E0A7" w14:textId="39464D49" w:rsidR="009533A8" w:rsidRPr="00D0332C" w:rsidRDefault="009533A8" w:rsidP="00630E46">
      <w:pPr>
        <w:spacing w:before="120"/>
        <w:rPr>
          <w:rFonts w:ascii="Arial" w:eastAsia="Times New Roman" w:hAnsi="Arial" w:cs="Arial"/>
          <w:color w:val="333333"/>
          <w:sz w:val="20"/>
          <w:szCs w:val="20"/>
        </w:rPr>
      </w:pPr>
      <w:r w:rsidRPr="00D0332C">
        <w:rPr>
          <w:rFonts w:ascii="Arial" w:eastAsia="Times New Roman" w:hAnsi="Arial" w:cs="Arial"/>
          <w:color w:val="333333"/>
          <w:sz w:val="20"/>
          <w:szCs w:val="20"/>
        </w:rPr>
        <w:t xml:space="preserve">If a student is unable to bring any of the items listed, </w:t>
      </w:r>
      <w:r w:rsidR="00B86D16" w:rsidRPr="00D0332C">
        <w:rPr>
          <w:rFonts w:ascii="Arial" w:eastAsia="Times New Roman" w:hAnsi="Arial" w:cs="Arial"/>
          <w:color w:val="333333"/>
          <w:sz w:val="20"/>
          <w:szCs w:val="20"/>
        </w:rPr>
        <w:t>she</w:t>
      </w:r>
      <w:r w:rsidR="00F75463" w:rsidRPr="00D0332C">
        <w:rPr>
          <w:rFonts w:ascii="Arial" w:eastAsia="Times New Roman" w:hAnsi="Arial" w:cs="Arial"/>
          <w:color w:val="333333"/>
          <w:sz w:val="20"/>
          <w:szCs w:val="20"/>
        </w:rPr>
        <w:t>/</w:t>
      </w:r>
      <w:r w:rsidRPr="00D0332C">
        <w:rPr>
          <w:rFonts w:ascii="Arial" w:eastAsia="Times New Roman" w:hAnsi="Arial" w:cs="Arial"/>
          <w:color w:val="333333"/>
          <w:sz w:val="20"/>
          <w:szCs w:val="20"/>
        </w:rPr>
        <w:t>he may obtain some items from the “blessing room”.</w:t>
      </w:r>
      <w:r w:rsidR="00630E46" w:rsidRPr="00D0332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D0332C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Pictures of immediate family members only– 4 </w:t>
      </w:r>
      <w:r w:rsidR="00441614" w:rsidRPr="00D0332C">
        <w:rPr>
          <w:rFonts w:ascii="Arial" w:eastAsia="Times New Roman" w:hAnsi="Arial" w:cs="Arial"/>
          <w:i/>
          <w:iCs/>
          <w:color w:val="333333"/>
          <w:sz w:val="20"/>
          <w:szCs w:val="20"/>
        </w:rPr>
        <w:t>maxima</w:t>
      </w:r>
      <w:r w:rsidRPr="00D0332C">
        <w:rPr>
          <w:rFonts w:ascii="Arial" w:eastAsia="Times New Roman" w:hAnsi="Arial" w:cs="Arial"/>
          <w:i/>
          <w:iCs/>
          <w:color w:val="333333"/>
          <w:sz w:val="20"/>
          <w:szCs w:val="20"/>
        </w:rPr>
        <w:t> </w:t>
      </w:r>
      <w:r w:rsidRPr="00D0332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(no photo or scrap albums).</w:t>
      </w:r>
    </w:p>
    <w:p w14:paraId="4B5D028C" w14:textId="47657F83" w:rsidR="009533A8" w:rsidRPr="00D0332C" w:rsidRDefault="009533A8" w:rsidP="009533A8">
      <w:pPr>
        <w:spacing w:after="360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D0332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Client funds:</w:t>
      </w:r>
      <w:r w:rsidRPr="00D0332C">
        <w:rPr>
          <w:rFonts w:ascii="Arial" w:eastAsia="Times New Roman" w:hAnsi="Arial" w:cs="Arial"/>
          <w:i/>
          <w:iCs/>
          <w:color w:val="333333"/>
          <w:sz w:val="20"/>
          <w:szCs w:val="20"/>
        </w:rPr>
        <w:t>  Each client may have up to $</w:t>
      </w:r>
      <w:r w:rsidR="00DE3ECC" w:rsidRPr="00D0332C">
        <w:rPr>
          <w:rFonts w:ascii="Arial" w:eastAsia="Times New Roman" w:hAnsi="Arial" w:cs="Arial"/>
          <w:i/>
          <w:iCs/>
          <w:color w:val="333333"/>
          <w:sz w:val="20"/>
          <w:szCs w:val="20"/>
        </w:rPr>
        <w:t>10</w:t>
      </w:r>
      <w:r w:rsidRPr="00D0332C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0.00 per month on </w:t>
      </w:r>
      <w:r w:rsidR="00441614" w:rsidRPr="00D0332C">
        <w:rPr>
          <w:rFonts w:ascii="Arial" w:eastAsia="Times New Roman" w:hAnsi="Arial" w:cs="Arial"/>
          <w:i/>
          <w:iCs/>
          <w:color w:val="333333"/>
          <w:sz w:val="20"/>
          <w:szCs w:val="20"/>
        </w:rPr>
        <w:t>his, her</w:t>
      </w:r>
      <w:r w:rsidRPr="00D0332C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student account to purchase toiletries, prescriptions, etc. Student funds shall be deposited in the Family Care Freedom Home Client Account while in the program.  The balance of funds remaining, in a</w:t>
      </w:r>
      <w:r w:rsidR="00F21D0E" w:rsidRPr="00D0332C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r w:rsidR="00441614" w:rsidRPr="00D0332C">
        <w:rPr>
          <w:rFonts w:ascii="Arial" w:eastAsia="Times New Roman" w:hAnsi="Arial" w:cs="Arial"/>
          <w:i/>
          <w:iCs/>
          <w:color w:val="333333"/>
          <w:sz w:val="20"/>
          <w:szCs w:val="20"/>
        </w:rPr>
        <w:t>student’s</w:t>
      </w:r>
      <w:r w:rsidRPr="00D0332C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account, shall be refunded to the student after discharge and release from the program.</w:t>
      </w:r>
    </w:p>
    <w:p w14:paraId="5DAB6C7B" w14:textId="77777777" w:rsidR="006000B7" w:rsidRPr="009533A8" w:rsidRDefault="006000B7" w:rsidP="009533A8">
      <w:pPr>
        <w:spacing w:after="360"/>
        <w:rPr>
          <w:rFonts w:ascii="Arial" w:eastAsia="Times New Roman" w:hAnsi="Arial" w:cs="Arial"/>
          <w:color w:val="333333"/>
          <w:sz w:val="27"/>
          <w:szCs w:val="27"/>
        </w:rPr>
      </w:pPr>
    </w:p>
    <w:p w14:paraId="02EB378F" w14:textId="77777777" w:rsidR="003321EB" w:rsidRDefault="003321EB"/>
    <w:sectPr w:rsidR="003321EB" w:rsidSect="00603D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4354" w14:textId="77777777" w:rsidR="00113D6A" w:rsidRDefault="00113D6A">
      <w:r>
        <w:separator/>
      </w:r>
    </w:p>
  </w:endnote>
  <w:endnote w:type="continuationSeparator" w:id="0">
    <w:p w14:paraId="37422FA3" w14:textId="77777777" w:rsidR="00113D6A" w:rsidRDefault="0011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E056" w14:textId="77777777" w:rsidR="002F2423" w:rsidRDefault="002F2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F696DC1" w14:paraId="6FDCF395" w14:textId="77777777" w:rsidTr="6F696DC1">
      <w:tc>
        <w:tcPr>
          <w:tcW w:w="3120" w:type="dxa"/>
        </w:tcPr>
        <w:p w14:paraId="401AD5AD" w14:textId="1AB0126B" w:rsidR="6F696DC1" w:rsidRDefault="6F696DC1" w:rsidP="6F696DC1">
          <w:pPr>
            <w:pStyle w:val="Header"/>
            <w:ind w:left="-115"/>
          </w:pPr>
        </w:p>
      </w:tc>
      <w:tc>
        <w:tcPr>
          <w:tcW w:w="3120" w:type="dxa"/>
        </w:tcPr>
        <w:p w14:paraId="7CF72CE3" w14:textId="072200D9" w:rsidR="6F696DC1" w:rsidRDefault="6F696DC1" w:rsidP="6F696DC1">
          <w:pPr>
            <w:pStyle w:val="Header"/>
            <w:jc w:val="center"/>
          </w:pPr>
        </w:p>
      </w:tc>
      <w:tc>
        <w:tcPr>
          <w:tcW w:w="3120" w:type="dxa"/>
        </w:tcPr>
        <w:p w14:paraId="6C99F879" w14:textId="5A1F26C3" w:rsidR="6F696DC1" w:rsidRDefault="6F696DC1" w:rsidP="6F696DC1">
          <w:pPr>
            <w:pStyle w:val="Header"/>
            <w:ind w:right="-115"/>
            <w:jc w:val="right"/>
          </w:pPr>
        </w:p>
      </w:tc>
    </w:tr>
  </w:tbl>
  <w:p w14:paraId="6F6C3A1F" w14:textId="0981C8B9" w:rsidR="6F696DC1" w:rsidRDefault="6F696DC1" w:rsidP="6F696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16DE" w14:textId="77777777" w:rsidR="002F2423" w:rsidRDefault="002F2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2AA6" w14:textId="77777777" w:rsidR="00113D6A" w:rsidRDefault="00113D6A">
      <w:r>
        <w:separator/>
      </w:r>
    </w:p>
  </w:footnote>
  <w:footnote w:type="continuationSeparator" w:id="0">
    <w:p w14:paraId="4B15DB9B" w14:textId="77777777" w:rsidR="00113D6A" w:rsidRDefault="0011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49E9" w14:textId="77777777" w:rsidR="002F2423" w:rsidRDefault="002F2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546C" w14:textId="4E8C7E8A" w:rsidR="6F696DC1" w:rsidRDefault="002F2423" w:rsidP="002F2423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00</w:t>
    </w:r>
    <w:r w:rsidR="00133387">
      <w:t>1a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DCB0" w14:textId="77777777" w:rsidR="002F2423" w:rsidRDefault="002F2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CAC"/>
    <w:multiLevelType w:val="multilevel"/>
    <w:tmpl w:val="0B84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27CEC"/>
    <w:multiLevelType w:val="multilevel"/>
    <w:tmpl w:val="831E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E0FF7"/>
    <w:multiLevelType w:val="multilevel"/>
    <w:tmpl w:val="5D7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631B8"/>
    <w:multiLevelType w:val="multilevel"/>
    <w:tmpl w:val="5C42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B1E23"/>
    <w:multiLevelType w:val="multilevel"/>
    <w:tmpl w:val="CD6A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C7494"/>
    <w:multiLevelType w:val="multilevel"/>
    <w:tmpl w:val="3F8C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1D1CFC"/>
    <w:multiLevelType w:val="multilevel"/>
    <w:tmpl w:val="676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B36076"/>
    <w:multiLevelType w:val="multilevel"/>
    <w:tmpl w:val="C972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A8"/>
    <w:rsid w:val="000C56B6"/>
    <w:rsid w:val="00113D6A"/>
    <w:rsid w:val="00133387"/>
    <w:rsid w:val="001857ED"/>
    <w:rsid w:val="001E1B1E"/>
    <w:rsid w:val="002F2423"/>
    <w:rsid w:val="00317633"/>
    <w:rsid w:val="003321EB"/>
    <w:rsid w:val="00441614"/>
    <w:rsid w:val="006000B7"/>
    <w:rsid w:val="00603D6B"/>
    <w:rsid w:val="00630E46"/>
    <w:rsid w:val="006C67E7"/>
    <w:rsid w:val="006E6626"/>
    <w:rsid w:val="00754F8F"/>
    <w:rsid w:val="0083269F"/>
    <w:rsid w:val="009533A8"/>
    <w:rsid w:val="00A34CFC"/>
    <w:rsid w:val="00AB4282"/>
    <w:rsid w:val="00AC5556"/>
    <w:rsid w:val="00B261BD"/>
    <w:rsid w:val="00B374E0"/>
    <w:rsid w:val="00B86D16"/>
    <w:rsid w:val="00C25FF6"/>
    <w:rsid w:val="00C517A1"/>
    <w:rsid w:val="00D0332C"/>
    <w:rsid w:val="00D07353"/>
    <w:rsid w:val="00D95F11"/>
    <w:rsid w:val="00DE3ECC"/>
    <w:rsid w:val="00F21D0E"/>
    <w:rsid w:val="00F41C75"/>
    <w:rsid w:val="00F75463"/>
    <w:rsid w:val="00FD3C24"/>
    <w:rsid w:val="1685601D"/>
    <w:rsid w:val="59484DE2"/>
    <w:rsid w:val="5DB98757"/>
    <w:rsid w:val="6F69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65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33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7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2785">
                  <w:marLeft w:val="0"/>
                  <w:marRight w:val="5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6011">
                  <w:marLeft w:val="0"/>
                  <w:marRight w:val="5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53572">
                  <w:marLeft w:val="0"/>
                  <w:marRight w:val="5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5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6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1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3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7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752">
                  <w:marLeft w:val="0"/>
                  <w:marRight w:val="5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1309">
                  <w:marLeft w:val="0"/>
                  <w:marRight w:val="5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5CB25318C6F4CA1897AA8F9758E0F" ma:contentTypeVersion="0" ma:contentTypeDescription="Create a new document." ma:contentTypeScope="" ma:versionID="a4caf0e9ee33349491ad00c226f493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78482-2149-44A9-81F5-103A09A35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53A1B-D601-4C80-B1D9-4B11179C6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27B6A2-CF66-4883-8652-4620C90CD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415</Words>
  <Characters>2369</Characters>
  <Application>Microsoft Office Word</Application>
  <DocSecurity>8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32</cp:revision>
  <dcterms:created xsi:type="dcterms:W3CDTF">2019-10-22T16:52:00Z</dcterms:created>
  <dcterms:modified xsi:type="dcterms:W3CDTF">2021-12-13T19:08:00Z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0x0101005E75CB25318C6F4CA1897AA8F9758E0F</vt:lpwstr>
  </property>
</Properties>
</file>